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4927"/>
        <w:gridCol w:w="4712"/>
      </w:tblGrid>
      <w:tr w:rsidR="005A73D5" w:rsidRPr="005A73D5" w:rsidTr="004A41AD">
        <w:trPr>
          <w:trHeight w:val="765"/>
        </w:trPr>
        <w:tc>
          <w:tcPr>
            <w:tcW w:w="9639" w:type="dxa"/>
            <w:gridSpan w:val="2"/>
          </w:tcPr>
          <w:p w:rsidR="005A73D5" w:rsidRPr="005A73D5" w:rsidRDefault="005A73D5" w:rsidP="005A73D5">
            <w:pPr>
              <w:keepNext/>
              <w:tabs>
                <w:tab w:val="num" w:pos="0"/>
              </w:tabs>
              <w:suppressAutoHyphens/>
              <w:jc w:val="center"/>
              <w:outlineLvl w:val="0"/>
              <w:rPr>
                <w:rFonts w:eastAsia="Times New Roman" w:cs="Times New Roman"/>
                <w:sz w:val="16"/>
                <w:szCs w:val="16"/>
                <w:lang w:eastAsia="ar-SA"/>
              </w:rPr>
            </w:pPr>
            <w:bookmarkStart w:id="0" w:name="sub_635"/>
            <w:r w:rsidRPr="005A73D5">
              <w:rPr>
                <w:rFonts w:eastAsia="Times New Roman" w:cs="Times New Roman"/>
                <w:noProof/>
                <w:szCs w:val="24"/>
                <w:lang w:eastAsia="ru-RU"/>
              </w:rPr>
              <w:drawing>
                <wp:inline distT="0" distB="0" distL="0" distR="0" wp14:anchorId="49001BB3" wp14:editId="2433860F">
                  <wp:extent cx="581025" cy="752475"/>
                  <wp:effectExtent l="0" t="0" r="0" b="0"/>
                  <wp:docPr id="1" name="Рисунок 1" descr="Новосельское СП 4-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 descr="Новосельское СП 4-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1025" cy="752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A73D5" w:rsidRPr="005A73D5" w:rsidTr="004A41AD">
        <w:tc>
          <w:tcPr>
            <w:tcW w:w="9639" w:type="dxa"/>
            <w:gridSpan w:val="2"/>
          </w:tcPr>
          <w:p w:rsidR="005A73D5" w:rsidRPr="005A73D5" w:rsidRDefault="005A73D5" w:rsidP="005A73D5">
            <w:pPr>
              <w:keepNext/>
              <w:tabs>
                <w:tab w:val="num" w:pos="432"/>
              </w:tabs>
              <w:suppressAutoHyphens/>
              <w:snapToGrid w:val="0"/>
              <w:ind w:left="432" w:firstLine="709"/>
              <w:jc w:val="center"/>
              <w:outlineLvl w:val="0"/>
              <w:rPr>
                <w:rFonts w:eastAsia="Times New Roman" w:cs="Times New Roman"/>
                <w:sz w:val="16"/>
                <w:szCs w:val="16"/>
                <w:lang w:eastAsia="ar-SA"/>
              </w:rPr>
            </w:pPr>
          </w:p>
          <w:p w:rsidR="005A73D5" w:rsidRPr="005A73D5" w:rsidRDefault="005A73D5" w:rsidP="005A73D5">
            <w:pPr>
              <w:keepNext/>
              <w:tabs>
                <w:tab w:val="num" w:pos="176"/>
              </w:tabs>
              <w:suppressAutoHyphens/>
              <w:ind w:left="34"/>
              <w:jc w:val="center"/>
              <w:outlineLvl w:val="0"/>
              <w:rPr>
                <w:rFonts w:eastAsia="Times New Roman" w:cs="Times New Roman"/>
                <w:b/>
                <w:szCs w:val="28"/>
                <w:lang w:eastAsia="ar-SA"/>
              </w:rPr>
            </w:pPr>
            <w:r w:rsidRPr="005A73D5">
              <w:rPr>
                <w:rFonts w:eastAsia="Times New Roman" w:cs="Times New Roman"/>
                <w:b/>
                <w:szCs w:val="28"/>
                <w:lang w:eastAsia="ar-SA"/>
              </w:rPr>
              <w:t>СОВЕТ НОВОСЕЛЬСКОГО СЕЛЬСКОГО ПОСЕЛЕНИЯ БРЮХОВЕЦКОГО РАЙОНА</w:t>
            </w:r>
          </w:p>
          <w:p w:rsidR="005A73D5" w:rsidRPr="005A73D5" w:rsidRDefault="005A73D5" w:rsidP="005A73D5">
            <w:pPr>
              <w:suppressAutoHyphens/>
              <w:ind w:firstLine="709"/>
              <w:jc w:val="center"/>
              <w:rPr>
                <w:rFonts w:eastAsia="Times New Roman" w:cs="Times New Roman"/>
                <w:b/>
                <w:sz w:val="12"/>
                <w:szCs w:val="12"/>
                <w:lang w:eastAsia="ar-SA"/>
              </w:rPr>
            </w:pPr>
          </w:p>
          <w:p w:rsidR="005A73D5" w:rsidRPr="005A73D5" w:rsidRDefault="005A73D5" w:rsidP="005A73D5">
            <w:pPr>
              <w:suppressAutoHyphens/>
              <w:snapToGrid w:val="0"/>
              <w:jc w:val="center"/>
              <w:rPr>
                <w:rFonts w:eastAsia="Times New Roman" w:cs="Times New Roman"/>
                <w:b/>
                <w:caps/>
                <w:sz w:val="32"/>
                <w:szCs w:val="32"/>
                <w:lang w:eastAsia="ar-SA"/>
              </w:rPr>
            </w:pPr>
            <w:r w:rsidRPr="005A73D5">
              <w:rPr>
                <w:rFonts w:eastAsia="Times New Roman" w:cs="Times New Roman"/>
                <w:b/>
                <w:caps/>
                <w:sz w:val="32"/>
                <w:szCs w:val="32"/>
                <w:lang w:eastAsia="ar-SA"/>
              </w:rPr>
              <w:t>РЕШЕНИЕ</w:t>
            </w:r>
          </w:p>
        </w:tc>
      </w:tr>
      <w:tr w:rsidR="005A73D5" w:rsidRPr="005A73D5" w:rsidTr="004A41AD">
        <w:tc>
          <w:tcPr>
            <w:tcW w:w="4927" w:type="dxa"/>
          </w:tcPr>
          <w:p w:rsidR="005A73D5" w:rsidRPr="005A73D5" w:rsidRDefault="003C66BE" w:rsidP="005A73D5">
            <w:pPr>
              <w:suppressAutoHyphens/>
              <w:snapToGrid w:val="0"/>
              <w:jc w:val="center"/>
              <w:rPr>
                <w:rFonts w:eastAsia="Times New Roman" w:cs="Times New Roman"/>
                <w:szCs w:val="24"/>
                <w:lang w:eastAsia="ar-SA"/>
              </w:rPr>
            </w:pPr>
            <w:r>
              <w:rPr>
                <w:rFonts w:eastAsia="Times New Roman" w:cs="Times New Roman"/>
                <w:szCs w:val="24"/>
                <w:lang w:eastAsia="ar-SA"/>
              </w:rPr>
              <w:t>от 21.11.2025</w:t>
            </w:r>
          </w:p>
        </w:tc>
        <w:tc>
          <w:tcPr>
            <w:tcW w:w="4712" w:type="dxa"/>
          </w:tcPr>
          <w:p w:rsidR="005A73D5" w:rsidRPr="005A73D5" w:rsidRDefault="005A73D5" w:rsidP="005A73D5">
            <w:pPr>
              <w:suppressAutoHyphens/>
              <w:snapToGrid w:val="0"/>
              <w:ind w:right="1178" w:firstLine="709"/>
              <w:jc w:val="center"/>
              <w:rPr>
                <w:rFonts w:eastAsia="Times New Roman" w:cs="Times New Roman"/>
                <w:szCs w:val="24"/>
                <w:lang w:eastAsia="ar-SA"/>
              </w:rPr>
            </w:pPr>
            <w:r w:rsidRPr="005A73D5">
              <w:rPr>
                <w:rFonts w:eastAsia="Times New Roman" w:cs="Times New Roman"/>
                <w:szCs w:val="24"/>
                <w:lang w:eastAsia="ar-SA"/>
              </w:rPr>
              <w:t xml:space="preserve">                      </w:t>
            </w:r>
            <w:r w:rsidR="003C66BE">
              <w:rPr>
                <w:rFonts w:eastAsia="Times New Roman" w:cs="Times New Roman"/>
                <w:szCs w:val="24"/>
                <w:lang w:eastAsia="ar-SA"/>
              </w:rPr>
              <w:t>№ 49</w:t>
            </w:r>
          </w:p>
        </w:tc>
      </w:tr>
      <w:tr w:rsidR="005A73D5" w:rsidRPr="005A73D5" w:rsidTr="004A41AD">
        <w:tc>
          <w:tcPr>
            <w:tcW w:w="9639" w:type="dxa"/>
            <w:gridSpan w:val="2"/>
          </w:tcPr>
          <w:p w:rsidR="005A73D5" w:rsidRPr="005A73D5" w:rsidRDefault="005A73D5" w:rsidP="005A73D5">
            <w:pPr>
              <w:suppressAutoHyphens/>
              <w:snapToGrid w:val="0"/>
              <w:jc w:val="center"/>
              <w:rPr>
                <w:rFonts w:eastAsia="Times New Roman" w:cs="Times New Roman"/>
                <w:sz w:val="24"/>
                <w:szCs w:val="24"/>
                <w:lang w:eastAsia="ar-SA"/>
              </w:rPr>
            </w:pPr>
            <w:r w:rsidRPr="005A73D5">
              <w:rPr>
                <w:rFonts w:eastAsia="Times New Roman" w:cs="Times New Roman"/>
                <w:sz w:val="24"/>
                <w:szCs w:val="24"/>
                <w:lang w:eastAsia="ar-SA"/>
              </w:rPr>
              <w:t>село Новое Село</w:t>
            </w:r>
          </w:p>
        </w:tc>
      </w:tr>
    </w:tbl>
    <w:p w:rsidR="007D4DB8" w:rsidRPr="007D4DB8" w:rsidRDefault="007D4DB8" w:rsidP="007D4DB8">
      <w:pPr>
        <w:jc w:val="center"/>
        <w:rPr>
          <w:rFonts w:eastAsia="Times New Roman" w:cs="Times New Roman"/>
          <w:b/>
          <w:szCs w:val="28"/>
          <w:lang w:eastAsia="ru-RU"/>
        </w:rPr>
      </w:pPr>
    </w:p>
    <w:p w:rsidR="00F66A42" w:rsidRDefault="00F66A42" w:rsidP="00F23138">
      <w:pPr>
        <w:rPr>
          <w:lang w:eastAsia="ru-RU"/>
        </w:rPr>
      </w:pPr>
    </w:p>
    <w:p w:rsidR="00F66A42" w:rsidRDefault="00F66A42" w:rsidP="00F23138">
      <w:pPr>
        <w:rPr>
          <w:lang w:eastAsia="ru-RU"/>
        </w:rPr>
      </w:pPr>
    </w:p>
    <w:p w:rsidR="00AC464F" w:rsidRDefault="00CF15E1" w:rsidP="002D4977">
      <w:pPr>
        <w:shd w:val="clear" w:color="auto" w:fill="FFFFFF"/>
        <w:ind w:left="567"/>
        <w:jc w:val="center"/>
        <w:rPr>
          <w:b/>
          <w:bCs/>
        </w:rPr>
      </w:pPr>
      <w:bookmarkStart w:id="1" w:name="sub_2"/>
      <w:bookmarkEnd w:id="0"/>
      <w:r>
        <w:rPr>
          <w:b/>
          <w:bCs/>
        </w:rPr>
        <w:t>О внесении изменения</w:t>
      </w:r>
      <w:r w:rsidR="002D4977" w:rsidRPr="00761581">
        <w:rPr>
          <w:b/>
          <w:bCs/>
        </w:rPr>
        <w:t xml:space="preserve"> в решение Совета</w:t>
      </w:r>
    </w:p>
    <w:p w:rsidR="00AC464F" w:rsidRDefault="007D4DB8" w:rsidP="002D4977">
      <w:pPr>
        <w:shd w:val="clear" w:color="auto" w:fill="FFFFFF"/>
        <w:ind w:left="567"/>
        <w:jc w:val="center"/>
        <w:rPr>
          <w:b/>
          <w:bCs/>
        </w:rPr>
      </w:pPr>
      <w:r>
        <w:rPr>
          <w:b/>
          <w:bCs/>
        </w:rPr>
        <w:t>Новосель</w:t>
      </w:r>
      <w:r w:rsidR="002D4977">
        <w:rPr>
          <w:b/>
          <w:bCs/>
        </w:rPr>
        <w:t>ского</w:t>
      </w:r>
      <w:r w:rsidR="002D4977" w:rsidRPr="00761581">
        <w:rPr>
          <w:b/>
          <w:bCs/>
        </w:rPr>
        <w:t xml:space="preserve"> сельского поселения Брюховецкого района</w:t>
      </w:r>
    </w:p>
    <w:p w:rsidR="00AC464F" w:rsidRDefault="002D4977" w:rsidP="002D4977">
      <w:pPr>
        <w:shd w:val="clear" w:color="auto" w:fill="FFFFFF"/>
        <w:ind w:left="567"/>
        <w:jc w:val="center"/>
        <w:rPr>
          <w:b/>
          <w:bCs/>
        </w:rPr>
      </w:pPr>
      <w:r w:rsidRPr="00761581">
        <w:rPr>
          <w:b/>
          <w:bCs/>
        </w:rPr>
        <w:t xml:space="preserve">от </w:t>
      </w:r>
      <w:r w:rsidR="007D4DB8">
        <w:rPr>
          <w:b/>
          <w:bCs/>
        </w:rPr>
        <w:t>28 августа 2012</w:t>
      </w:r>
      <w:r w:rsidRPr="00761581">
        <w:rPr>
          <w:b/>
          <w:bCs/>
        </w:rPr>
        <w:t xml:space="preserve"> года № </w:t>
      </w:r>
      <w:r w:rsidR="007D4DB8">
        <w:rPr>
          <w:b/>
          <w:bCs/>
        </w:rPr>
        <w:t>154</w:t>
      </w:r>
      <w:r w:rsidRPr="00761581">
        <w:rPr>
          <w:b/>
          <w:bCs/>
        </w:rPr>
        <w:t xml:space="preserve"> «Об утверждении</w:t>
      </w:r>
    </w:p>
    <w:p w:rsidR="00AC464F" w:rsidRDefault="002D4977" w:rsidP="002D4977">
      <w:pPr>
        <w:shd w:val="clear" w:color="auto" w:fill="FFFFFF"/>
        <w:ind w:left="567"/>
        <w:jc w:val="center"/>
        <w:rPr>
          <w:b/>
          <w:bCs/>
        </w:rPr>
      </w:pPr>
      <w:r w:rsidRPr="00761581">
        <w:rPr>
          <w:b/>
          <w:bCs/>
        </w:rPr>
        <w:t xml:space="preserve">правил благоустройства территории </w:t>
      </w:r>
      <w:r w:rsidR="007D4DB8">
        <w:rPr>
          <w:b/>
          <w:bCs/>
        </w:rPr>
        <w:t>Новосель</w:t>
      </w:r>
      <w:r>
        <w:rPr>
          <w:b/>
          <w:bCs/>
        </w:rPr>
        <w:t>ского</w:t>
      </w:r>
      <w:r w:rsidRPr="00761581">
        <w:rPr>
          <w:b/>
          <w:bCs/>
        </w:rPr>
        <w:t xml:space="preserve"> </w:t>
      </w:r>
    </w:p>
    <w:p w:rsidR="002D4977" w:rsidRPr="00761581" w:rsidRDefault="002D4977" w:rsidP="002D4977">
      <w:pPr>
        <w:shd w:val="clear" w:color="auto" w:fill="FFFFFF"/>
        <w:ind w:left="567"/>
        <w:jc w:val="center"/>
        <w:rPr>
          <w:b/>
        </w:rPr>
      </w:pPr>
      <w:r w:rsidRPr="00761581">
        <w:rPr>
          <w:b/>
          <w:bCs/>
        </w:rPr>
        <w:t>сельского поселения Брюховецкого района»</w:t>
      </w:r>
    </w:p>
    <w:p w:rsidR="002D4977" w:rsidRPr="00761581" w:rsidRDefault="002D4977" w:rsidP="002D4977">
      <w:pPr>
        <w:ind w:firstLine="567"/>
      </w:pPr>
    </w:p>
    <w:p w:rsidR="002D4977" w:rsidRPr="00761581" w:rsidRDefault="002D4977" w:rsidP="002D4977">
      <w:pPr>
        <w:ind w:firstLine="567"/>
      </w:pPr>
    </w:p>
    <w:p w:rsidR="002D4977" w:rsidRPr="00761581" w:rsidRDefault="002D4977" w:rsidP="002D4977">
      <w:pPr>
        <w:ind w:firstLine="709"/>
      </w:pPr>
    </w:p>
    <w:p w:rsidR="002D4977" w:rsidRPr="00761581" w:rsidRDefault="002D4977" w:rsidP="002D4977">
      <w:pPr>
        <w:ind w:firstLine="709"/>
      </w:pPr>
      <w:r w:rsidRPr="0098755F">
        <w:t xml:space="preserve">В соответствии с Федеральным законом от 6 октября 2003 года № 131-ФЗ «Об общих принципах организации местного самоуправления в Российской Федерации», Уставом </w:t>
      </w:r>
      <w:r w:rsidR="007D4DB8">
        <w:t>Новосель</w:t>
      </w:r>
      <w:r>
        <w:t>ского</w:t>
      </w:r>
      <w:r w:rsidRPr="0098755F">
        <w:t xml:space="preserve"> сельского поселения Брюховецкого района,</w:t>
      </w:r>
      <w:r>
        <w:t xml:space="preserve"> </w:t>
      </w:r>
      <w:r w:rsidRPr="0098755F">
        <w:t xml:space="preserve">Совет </w:t>
      </w:r>
      <w:r w:rsidR="007D4DB8">
        <w:t>Новосель</w:t>
      </w:r>
      <w:r>
        <w:t xml:space="preserve">ского </w:t>
      </w:r>
      <w:r w:rsidRPr="0098755F">
        <w:t xml:space="preserve">сельского поселения Брюховецкого района </w:t>
      </w:r>
      <w:r w:rsidRPr="0098755F">
        <w:rPr>
          <w:spacing w:val="43"/>
        </w:rPr>
        <w:t>реши</w:t>
      </w:r>
      <w:r w:rsidRPr="0098755F">
        <w:t>л:</w:t>
      </w:r>
    </w:p>
    <w:p w:rsidR="002D4977" w:rsidRDefault="002D4977" w:rsidP="00CF15E1">
      <w:pPr>
        <w:pStyle w:val="aa"/>
        <w:ind w:firstLine="709"/>
        <w:jc w:val="both"/>
        <w:rPr>
          <w:rFonts w:ascii="Times New Roman" w:hAnsi="Times New Roman"/>
          <w:sz w:val="28"/>
          <w:szCs w:val="28"/>
        </w:rPr>
      </w:pPr>
      <w:r w:rsidRPr="007F4AEB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1. Внести в приложение к решению </w:t>
      </w:r>
      <w:r w:rsidR="007D4DB8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Новосель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ского</w:t>
      </w:r>
      <w:r w:rsidRPr="007F4AEB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сельского поселения Брюховецкого района </w:t>
      </w:r>
      <w:r w:rsidR="007D4DB8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от 28 августа 2012 года № 154</w:t>
      </w:r>
      <w:r w:rsidRPr="007F4AEB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«Об утверждении правил благоустройства территории </w:t>
      </w:r>
      <w:r w:rsidR="007D4DB8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Новосель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ского</w:t>
      </w:r>
      <w:r w:rsidRPr="007F4AEB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сельского поселения Брюховецкого района»</w:t>
      </w:r>
      <w:r w:rsidR="00AC464F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(далее Правила)</w:t>
      </w:r>
      <w:r w:rsidR="00CF15E1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изменение,</w:t>
      </w:r>
      <w:r w:rsidR="00CF15E1" w:rsidRPr="00CF15E1">
        <w:rPr>
          <w:rFonts w:ascii="Times New Roman" w:hAnsi="Times New Roman"/>
          <w:sz w:val="28"/>
          <w:szCs w:val="28"/>
        </w:rPr>
        <w:t xml:space="preserve"> </w:t>
      </w:r>
      <w:r w:rsidR="00CF15E1">
        <w:rPr>
          <w:rFonts w:ascii="Times New Roman" w:hAnsi="Times New Roman"/>
          <w:sz w:val="28"/>
          <w:szCs w:val="28"/>
        </w:rPr>
        <w:t xml:space="preserve">изложив </w:t>
      </w:r>
      <w:r w:rsidRPr="007F4AEB">
        <w:rPr>
          <w:rFonts w:ascii="Times New Roman" w:hAnsi="Times New Roman"/>
          <w:sz w:val="28"/>
          <w:szCs w:val="28"/>
        </w:rPr>
        <w:t>пу</w:t>
      </w:r>
      <w:r w:rsidR="00CF15E1">
        <w:rPr>
          <w:rFonts w:ascii="Times New Roman" w:hAnsi="Times New Roman"/>
          <w:sz w:val="28"/>
          <w:szCs w:val="28"/>
        </w:rPr>
        <w:t xml:space="preserve">нкт 3.15.5 раздела 3 Правил </w:t>
      </w:r>
      <w:r w:rsidR="00AC464F">
        <w:rPr>
          <w:rFonts w:ascii="Times New Roman" w:hAnsi="Times New Roman"/>
          <w:sz w:val="28"/>
          <w:szCs w:val="28"/>
        </w:rPr>
        <w:t>в следующей</w:t>
      </w:r>
      <w:r>
        <w:rPr>
          <w:rFonts w:ascii="Times New Roman" w:hAnsi="Times New Roman"/>
          <w:sz w:val="28"/>
          <w:szCs w:val="28"/>
        </w:rPr>
        <w:t xml:space="preserve"> редакции:</w:t>
      </w:r>
    </w:p>
    <w:p w:rsidR="002D4977" w:rsidRDefault="002D4977" w:rsidP="002D4977">
      <w:pPr>
        <w:pStyle w:val="aa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«3.15.5. Площадки для выгула и дрессировки животных.</w:t>
      </w:r>
    </w:p>
    <w:p w:rsidR="002D4977" w:rsidRDefault="00AC464F" w:rsidP="002D4977">
      <w:pPr>
        <w:pStyle w:val="aa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3.15.5.1. Места для выгула домашних животных </w:t>
      </w:r>
      <w:r w:rsidR="00323FF3">
        <w:rPr>
          <w:rFonts w:ascii="Times New Roman" w:hAnsi="Times New Roman"/>
          <w:sz w:val="28"/>
          <w:szCs w:val="28"/>
        </w:rPr>
        <w:t>на территории Новосель</w:t>
      </w:r>
      <w:r w:rsidR="002D4977">
        <w:rPr>
          <w:rFonts w:ascii="Times New Roman" w:hAnsi="Times New Roman"/>
          <w:sz w:val="28"/>
          <w:szCs w:val="28"/>
        </w:rPr>
        <w:t>ского сельского поселения Брюховецкого района определяются постан</w:t>
      </w:r>
      <w:r w:rsidR="00323FF3">
        <w:rPr>
          <w:rFonts w:ascii="Times New Roman" w:hAnsi="Times New Roman"/>
          <w:sz w:val="28"/>
          <w:szCs w:val="28"/>
        </w:rPr>
        <w:t>овлением администрации Новосель</w:t>
      </w:r>
      <w:r w:rsidR="002D4977">
        <w:rPr>
          <w:rFonts w:ascii="Times New Roman" w:hAnsi="Times New Roman"/>
          <w:sz w:val="28"/>
          <w:szCs w:val="28"/>
        </w:rPr>
        <w:t>ского сельского поселения Брюховецкого района.</w:t>
      </w:r>
    </w:p>
    <w:p w:rsidR="002D4977" w:rsidRDefault="002D4977" w:rsidP="002D4977">
      <w:pPr>
        <w:pStyle w:val="aa"/>
        <w:ind w:firstLine="709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3.15.5.2. </w:t>
      </w:r>
      <w:r>
        <w:rPr>
          <w:rFonts w:ascii="Times New Roman" w:hAnsi="Times New Roman"/>
          <w:bCs/>
          <w:sz w:val="28"/>
          <w:szCs w:val="28"/>
        </w:rPr>
        <w:t>Площадки для выгула животных необходимо размещать за пределами санитарной зоны источников водоснабжения первого и второго поясов в парках, лесопарках, иных территориях общего пользования.</w:t>
      </w:r>
    </w:p>
    <w:p w:rsidR="002D4977" w:rsidRDefault="002D4977" w:rsidP="002D4977">
      <w:pPr>
        <w:pStyle w:val="aa"/>
        <w:ind w:firstLine="709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3.15.5.3. Перечень элементов благоустройства на территории площадки для выгула животных включает: покрытие, ограждение, специальное тренировочное оборудование, навес в части площадки, предназначенной для владельцев собак, скамьи, урны, ящик для одноразовых пакетов с фекальной урной, осветительное оборудование, информационный стенд.</w:t>
      </w:r>
    </w:p>
    <w:p w:rsidR="002D4977" w:rsidRDefault="002D4977" w:rsidP="002D4977">
      <w:pPr>
        <w:pStyle w:val="aa"/>
        <w:ind w:firstLine="709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lastRenderedPageBreak/>
        <w:t>3.15.5.4. Перечень элементов благоустройства площадок для дрессировки животных включает: покрытие, ограждение, специальное тренировочное оборудование, в том числе учебные, тренировочные, спортивные снаряды и сооружения, навес от дождя, утепленное бытовое помещение отдыха инструкторов и для хранения оборудования и инвентаря, скамьи, урны, ящик для одноразовых пакетов с фекальной урной, осветительное оборудование, информационный стенд.</w:t>
      </w:r>
    </w:p>
    <w:p w:rsidR="002D4977" w:rsidRDefault="002D4977" w:rsidP="002D4977">
      <w:pPr>
        <w:pStyle w:val="aa"/>
        <w:ind w:firstLine="709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3.15.5.5. Покрытие площадки для выгула и дрессировки животных необходимо предусматривать </w:t>
      </w:r>
      <w:proofErr w:type="gramStart"/>
      <w:r>
        <w:rPr>
          <w:rFonts w:ascii="Times New Roman" w:hAnsi="Times New Roman"/>
          <w:bCs/>
          <w:sz w:val="28"/>
          <w:szCs w:val="28"/>
        </w:rPr>
        <w:t>имеющим</w:t>
      </w:r>
      <w:proofErr w:type="gramEnd"/>
      <w:r>
        <w:rPr>
          <w:rFonts w:ascii="Times New Roman" w:hAnsi="Times New Roman"/>
          <w:bCs/>
          <w:sz w:val="28"/>
          <w:szCs w:val="28"/>
        </w:rPr>
        <w:t xml:space="preserve"> ровную поверхность, обеспечивающую хороший дренаж, не травмирующую конечности животных (газонное, песчаное, песчано-земляное), а также удобным для регулярной уборки и обновления.</w:t>
      </w:r>
    </w:p>
    <w:p w:rsidR="002D4977" w:rsidRDefault="002D4977" w:rsidP="002D4977">
      <w:pPr>
        <w:pStyle w:val="aa"/>
        <w:ind w:firstLine="709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3.15.5.6. Поверхность части площадки, предназначенной для владельцев животных, необходимо проектировать с твердым или комбинированным видом покрытия (плитка, утопленная в газон и др.). Подход к площадке оборудуется твердым видом покрытия.</w:t>
      </w:r>
    </w:p>
    <w:p w:rsidR="002D4977" w:rsidRDefault="002D4977" w:rsidP="002D4977">
      <w:pPr>
        <w:pStyle w:val="aa"/>
        <w:ind w:firstLine="709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3.15.5.7. Ограждение площадки следует выполнять из легкой металлической сетки высотой не менее 1,5 м. При этом учитывается, что расстояние между элементами и секциями ограждения, его нижним краем и землей не должно позволять животному покинуть площадку или причинить себе травму.</w:t>
      </w:r>
    </w:p>
    <w:p w:rsidR="002D4977" w:rsidRDefault="002D4977" w:rsidP="002D4977">
      <w:pPr>
        <w:pStyle w:val="aa"/>
        <w:ind w:firstLine="709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3.15.5.8. На территории площадки для выгула и дрессировки </w:t>
      </w:r>
      <w:r w:rsidR="0003746E">
        <w:rPr>
          <w:rFonts w:ascii="Times New Roman" w:hAnsi="Times New Roman"/>
          <w:bCs/>
          <w:sz w:val="28"/>
          <w:szCs w:val="28"/>
        </w:rPr>
        <w:t>животных необходимо</w:t>
      </w:r>
      <w:r>
        <w:rPr>
          <w:rFonts w:ascii="Times New Roman" w:hAnsi="Times New Roman"/>
          <w:bCs/>
          <w:sz w:val="28"/>
          <w:szCs w:val="28"/>
        </w:rPr>
        <w:t xml:space="preserve"> предусматривать информационный стенд с правилами пользования площадкой.</w:t>
      </w:r>
    </w:p>
    <w:p w:rsidR="002D4977" w:rsidRDefault="002D4977" w:rsidP="002D4977">
      <w:pPr>
        <w:pStyle w:val="aa"/>
        <w:ind w:firstLine="709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3.15.5.9. К работам по содержанию площадок для выгула и дрессировки животных относятся:</w:t>
      </w:r>
    </w:p>
    <w:p w:rsidR="002D4977" w:rsidRPr="002D4977" w:rsidRDefault="002D4977" w:rsidP="002D4977">
      <w:pPr>
        <w:pStyle w:val="aa"/>
        <w:ind w:firstLine="709"/>
        <w:jc w:val="both"/>
        <w:rPr>
          <w:rFonts w:ascii="Times New Roman" w:hAnsi="Times New Roman"/>
          <w:sz w:val="28"/>
          <w:szCs w:val="28"/>
        </w:rPr>
      </w:pPr>
      <w:r w:rsidRPr="002D4977">
        <w:rPr>
          <w:rFonts w:ascii="Times New Roman" w:hAnsi="Times New Roman"/>
          <w:bCs/>
          <w:sz w:val="28"/>
          <w:szCs w:val="28"/>
        </w:rPr>
        <w:t xml:space="preserve">содержание покрытия в летний и зимний периоды, в том </w:t>
      </w:r>
      <w:proofErr w:type="gramStart"/>
      <w:r w:rsidRPr="002D4977">
        <w:rPr>
          <w:rFonts w:ascii="Times New Roman" w:hAnsi="Times New Roman"/>
          <w:bCs/>
          <w:sz w:val="28"/>
          <w:szCs w:val="28"/>
        </w:rPr>
        <w:t>числе</w:t>
      </w:r>
      <w:proofErr w:type="gramEnd"/>
      <w:r w:rsidRPr="002D4977">
        <w:rPr>
          <w:rFonts w:ascii="Times New Roman" w:hAnsi="Times New Roman"/>
          <w:bCs/>
          <w:sz w:val="28"/>
          <w:szCs w:val="28"/>
        </w:rPr>
        <w:t xml:space="preserve">: </w:t>
      </w:r>
    </w:p>
    <w:p w:rsidR="002D4977" w:rsidRDefault="002D4977" w:rsidP="00AC464F">
      <w:pPr>
        <w:ind w:firstLine="708"/>
        <w:rPr>
          <w:bCs/>
        </w:rPr>
      </w:pPr>
      <w:r>
        <w:rPr>
          <w:bCs/>
        </w:rPr>
        <w:t>очистка и подметание территории площадки;</w:t>
      </w:r>
    </w:p>
    <w:p w:rsidR="002D4977" w:rsidRDefault="002D4977" w:rsidP="00AC464F">
      <w:pPr>
        <w:ind w:firstLine="708"/>
        <w:rPr>
          <w:bCs/>
        </w:rPr>
      </w:pPr>
      <w:r>
        <w:rPr>
          <w:bCs/>
        </w:rPr>
        <w:t>мойка территории площадки;</w:t>
      </w:r>
    </w:p>
    <w:p w:rsidR="002D4977" w:rsidRDefault="002D4977" w:rsidP="00AC464F">
      <w:pPr>
        <w:ind w:firstLine="708"/>
        <w:rPr>
          <w:bCs/>
        </w:rPr>
      </w:pPr>
      <w:r>
        <w:rPr>
          <w:bCs/>
        </w:rPr>
        <w:t xml:space="preserve">посыпку и обработку территории площадки </w:t>
      </w:r>
      <w:proofErr w:type="spellStart"/>
      <w:r>
        <w:rPr>
          <w:bCs/>
        </w:rPr>
        <w:t>противогололедными</w:t>
      </w:r>
      <w:proofErr w:type="spellEnd"/>
      <w:r>
        <w:rPr>
          <w:bCs/>
        </w:rPr>
        <w:t xml:space="preserve"> средствами, безопасными для животных (например, песок и мелкая гравийная крошка);</w:t>
      </w:r>
    </w:p>
    <w:p w:rsidR="002D4977" w:rsidRDefault="002D4977" w:rsidP="00AC464F">
      <w:pPr>
        <w:ind w:firstLine="708"/>
        <w:rPr>
          <w:bCs/>
        </w:rPr>
      </w:pPr>
      <w:r>
        <w:rPr>
          <w:bCs/>
        </w:rPr>
        <w:t>текущий ремонт;</w:t>
      </w:r>
    </w:p>
    <w:p w:rsidR="002D4977" w:rsidRPr="00F44616" w:rsidRDefault="002D4977" w:rsidP="002D4977">
      <w:pPr>
        <w:ind w:firstLine="709"/>
        <w:rPr>
          <w:bCs/>
        </w:rPr>
      </w:pPr>
      <w:r>
        <w:rPr>
          <w:bCs/>
        </w:rPr>
        <w:t>3.15.5.10. С</w:t>
      </w:r>
      <w:r w:rsidRPr="00F44616">
        <w:rPr>
          <w:bCs/>
        </w:rPr>
        <w:t xml:space="preserve">одержание элементов благоустройства площадки для выгула и дрессировки животных, в том числе: </w:t>
      </w:r>
    </w:p>
    <w:p w:rsidR="002D4977" w:rsidRDefault="002D4977" w:rsidP="00AC464F">
      <w:pPr>
        <w:ind w:firstLine="708"/>
        <w:rPr>
          <w:bCs/>
        </w:rPr>
      </w:pPr>
      <w:r>
        <w:rPr>
          <w:bCs/>
        </w:rPr>
        <w:t>наполнение ящика для одноразовых пакетов;</w:t>
      </w:r>
    </w:p>
    <w:p w:rsidR="002D4977" w:rsidRDefault="002D4977" w:rsidP="00AC464F">
      <w:pPr>
        <w:ind w:firstLine="708"/>
        <w:rPr>
          <w:bCs/>
        </w:rPr>
      </w:pPr>
      <w:r>
        <w:rPr>
          <w:bCs/>
        </w:rPr>
        <w:t>очистка урн;</w:t>
      </w:r>
    </w:p>
    <w:p w:rsidR="00BB72D5" w:rsidRDefault="002D4977" w:rsidP="00BB72D5">
      <w:pPr>
        <w:ind w:firstLine="708"/>
        <w:rPr>
          <w:bCs/>
        </w:rPr>
      </w:pPr>
      <w:r>
        <w:rPr>
          <w:bCs/>
        </w:rPr>
        <w:t>текущий ремонт</w:t>
      </w:r>
      <w:proofErr w:type="gramStart"/>
      <w:r>
        <w:rPr>
          <w:bCs/>
        </w:rPr>
        <w:t>.».</w:t>
      </w:r>
      <w:proofErr w:type="gramEnd"/>
    </w:p>
    <w:p w:rsidR="002D4977" w:rsidRPr="002D4977" w:rsidRDefault="00F23138" w:rsidP="00BB72D5">
      <w:pPr>
        <w:ind w:firstLine="708"/>
        <w:rPr>
          <w:bCs/>
        </w:rPr>
      </w:pPr>
      <w:r w:rsidRPr="002D4977">
        <w:rPr>
          <w:rFonts w:cs="Times New Roman"/>
        </w:rPr>
        <w:t>2</w:t>
      </w:r>
      <w:bookmarkStart w:id="2" w:name="sub_3"/>
      <w:bookmarkEnd w:id="1"/>
      <w:r w:rsidRPr="002D4977">
        <w:rPr>
          <w:rFonts w:cs="Times New Roman"/>
        </w:rPr>
        <w:t xml:space="preserve">. </w:t>
      </w:r>
      <w:bookmarkStart w:id="3" w:name="sub_4"/>
      <w:bookmarkEnd w:id="2"/>
      <w:r w:rsidR="002D4977" w:rsidRPr="002D4977">
        <w:rPr>
          <w:szCs w:val="28"/>
        </w:rPr>
        <w:t>Главному спе</w:t>
      </w:r>
      <w:r w:rsidR="00323FF3">
        <w:rPr>
          <w:szCs w:val="28"/>
        </w:rPr>
        <w:t>циалисту администрации Новосель</w:t>
      </w:r>
      <w:r w:rsidR="002D4977" w:rsidRPr="002D4977">
        <w:rPr>
          <w:szCs w:val="28"/>
        </w:rPr>
        <w:t>ского сельского</w:t>
      </w:r>
      <w:r w:rsidR="00DE2B60">
        <w:rPr>
          <w:szCs w:val="28"/>
        </w:rPr>
        <w:t xml:space="preserve"> поселения Брюховецкого района Н.Л. </w:t>
      </w:r>
      <w:proofErr w:type="spellStart"/>
      <w:r w:rsidR="00DE2B60">
        <w:rPr>
          <w:szCs w:val="28"/>
        </w:rPr>
        <w:t>Брачковой</w:t>
      </w:r>
      <w:proofErr w:type="spellEnd"/>
      <w:r w:rsidR="002D4977" w:rsidRPr="002D4977">
        <w:rPr>
          <w:b/>
          <w:szCs w:val="28"/>
        </w:rPr>
        <w:t xml:space="preserve"> </w:t>
      </w:r>
      <w:r w:rsidR="002D4977" w:rsidRPr="002D4977">
        <w:rPr>
          <w:bCs/>
          <w:szCs w:val="28"/>
        </w:rPr>
        <w:t xml:space="preserve">опубликовать настоящего решение </w:t>
      </w:r>
      <w:r w:rsidR="00BB72D5">
        <w:rPr>
          <w:bCs/>
          <w:szCs w:val="28"/>
        </w:rPr>
        <w:t xml:space="preserve">в сетевом издании «ВЕСТНИК-ИНФО», а также </w:t>
      </w:r>
      <w:r w:rsidR="002D4977" w:rsidRPr="002D4977">
        <w:rPr>
          <w:bCs/>
          <w:szCs w:val="28"/>
        </w:rPr>
        <w:t xml:space="preserve">на официальном сайте администрации </w:t>
      </w:r>
      <w:r w:rsidR="00DE2B60">
        <w:rPr>
          <w:bCs/>
          <w:szCs w:val="28"/>
        </w:rPr>
        <w:t>муниципального о</w:t>
      </w:r>
      <w:r w:rsidR="00BB72D5">
        <w:rPr>
          <w:bCs/>
          <w:szCs w:val="28"/>
        </w:rPr>
        <w:t xml:space="preserve">бразования Брюховецкий район в разделе </w:t>
      </w:r>
      <w:r w:rsidR="00DE2B60">
        <w:rPr>
          <w:szCs w:val="28"/>
        </w:rPr>
        <w:t>Новосель</w:t>
      </w:r>
      <w:r w:rsidR="00BB72D5">
        <w:rPr>
          <w:szCs w:val="28"/>
        </w:rPr>
        <w:t>ское сельское поселение</w:t>
      </w:r>
      <w:r w:rsidR="002D4977" w:rsidRPr="002D4977">
        <w:rPr>
          <w:szCs w:val="28"/>
        </w:rPr>
        <w:t xml:space="preserve"> Брюховецкого района</w:t>
      </w:r>
      <w:r w:rsidR="00AC464F">
        <w:rPr>
          <w:bCs/>
          <w:szCs w:val="28"/>
        </w:rPr>
        <w:t xml:space="preserve"> в </w:t>
      </w:r>
      <w:r w:rsidR="002D4977" w:rsidRPr="002D4977">
        <w:rPr>
          <w:bCs/>
          <w:szCs w:val="28"/>
        </w:rPr>
        <w:t>информационно-телек</w:t>
      </w:r>
      <w:r w:rsidR="00BB72D5">
        <w:rPr>
          <w:bCs/>
          <w:szCs w:val="28"/>
        </w:rPr>
        <w:t>оммуникационной сети «Интернет»</w:t>
      </w:r>
      <w:r w:rsidR="002D4977" w:rsidRPr="002D4977">
        <w:rPr>
          <w:bCs/>
          <w:szCs w:val="28"/>
        </w:rPr>
        <w:t>.</w:t>
      </w:r>
    </w:p>
    <w:p w:rsidR="002D4977" w:rsidRPr="002D4977" w:rsidRDefault="00F23138" w:rsidP="00BB72D5">
      <w:pPr>
        <w:ind w:firstLine="708"/>
        <w:rPr>
          <w:szCs w:val="28"/>
        </w:rPr>
      </w:pPr>
      <w:r>
        <w:rPr>
          <w:rFonts w:cs="Times New Roman"/>
        </w:rPr>
        <w:lastRenderedPageBreak/>
        <w:t>3</w:t>
      </w:r>
      <w:r w:rsidRPr="00450470">
        <w:rPr>
          <w:rFonts w:cs="Times New Roman"/>
        </w:rPr>
        <w:t xml:space="preserve">. </w:t>
      </w:r>
      <w:proofErr w:type="gramStart"/>
      <w:r w:rsidR="002D4977" w:rsidRPr="00873551">
        <w:rPr>
          <w:rFonts w:cs="Times New Roman"/>
        </w:rPr>
        <w:t>Контроль за</w:t>
      </w:r>
      <w:proofErr w:type="gramEnd"/>
      <w:r w:rsidR="002D4977" w:rsidRPr="00873551">
        <w:rPr>
          <w:rFonts w:cs="Times New Roman"/>
        </w:rPr>
        <w:t xml:space="preserve"> выполнением настоящего решения возложить на комиссию Совета </w:t>
      </w:r>
      <w:r w:rsidR="00A57850">
        <w:rPr>
          <w:rFonts w:cs="Times New Roman"/>
        </w:rPr>
        <w:t>Новосель</w:t>
      </w:r>
      <w:r w:rsidR="002D4977">
        <w:rPr>
          <w:rFonts w:cs="Times New Roman"/>
        </w:rPr>
        <w:t>ского</w:t>
      </w:r>
      <w:r w:rsidR="002D4977" w:rsidRPr="00873551">
        <w:rPr>
          <w:rFonts w:cs="Times New Roman"/>
        </w:rPr>
        <w:t xml:space="preserve"> сельского поселения </w:t>
      </w:r>
      <w:r w:rsidR="002D4977" w:rsidRPr="00F74221">
        <w:rPr>
          <w:rFonts w:cs="Times New Roman"/>
        </w:rPr>
        <w:t>по</w:t>
      </w:r>
      <w:r w:rsidR="002D4977" w:rsidRPr="008B1E1D">
        <w:rPr>
          <w:szCs w:val="28"/>
        </w:rPr>
        <w:t xml:space="preserve"> социальным вопросам (</w:t>
      </w:r>
      <w:r w:rsidR="00BB72D5">
        <w:rPr>
          <w:szCs w:val="28"/>
        </w:rPr>
        <w:t xml:space="preserve">Л.Г. </w:t>
      </w:r>
      <w:r w:rsidR="00AC464F" w:rsidRPr="00BB72D5">
        <w:rPr>
          <w:szCs w:val="28"/>
        </w:rPr>
        <w:t>Гулага</w:t>
      </w:r>
      <w:r w:rsidR="002D4977" w:rsidRPr="008B1E1D">
        <w:rPr>
          <w:szCs w:val="28"/>
        </w:rPr>
        <w:t>).</w:t>
      </w:r>
    </w:p>
    <w:p w:rsidR="00F23138" w:rsidRDefault="008E2750" w:rsidP="00BB72D5">
      <w:pPr>
        <w:ind w:firstLine="708"/>
        <w:rPr>
          <w:rFonts w:cs="Times New Roman"/>
        </w:rPr>
      </w:pPr>
      <w:r>
        <w:rPr>
          <w:rFonts w:cs="Times New Roman"/>
        </w:rPr>
        <w:t xml:space="preserve">4. </w:t>
      </w:r>
      <w:r w:rsidR="00F23138">
        <w:rPr>
          <w:rFonts w:cs="Times New Roman"/>
        </w:rPr>
        <w:t>Р</w:t>
      </w:r>
      <w:r w:rsidR="00F23138" w:rsidRPr="00450470">
        <w:rPr>
          <w:rFonts w:cs="Times New Roman"/>
        </w:rPr>
        <w:t xml:space="preserve">ешение вступает в силу со дня его </w:t>
      </w:r>
      <w:r w:rsidR="00F23138">
        <w:rPr>
          <w:rFonts w:cs="Times New Roman"/>
        </w:rPr>
        <w:t xml:space="preserve">официального </w:t>
      </w:r>
      <w:bookmarkEnd w:id="3"/>
      <w:r>
        <w:rPr>
          <w:rFonts w:cs="Times New Roman"/>
        </w:rPr>
        <w:t>опубликования.</w:t>
      </w:r>
    </w:p>
    <w:p w:rsidR="00F23138" w:rsidRDefault="00F23138" w:rsidP="002D4977">
      <w:pPr>
        <w:ind w:firstLine="709"/>
        <w:rPr>
          <w:rFonts w:cs="Times New Roman"/>
        </w:rPr>
      </w:pPr>
    </w:p>
    <w:p w:rsidR="002D4977" w:rsidRDefault="002D4977" w:rsidP="002D4977">
      <w:pPr>
        <w:ind w:firstLine="709"/>
        <w:rPr>
          <w:rFonts w:cs="Times New Roman"/>
        </w:rPr>
      </w:pPr>
    </w:p>
    <w:p w:rsidR="00F23138" w:rsidRDefault="00F23138" w:rsidP="00F23138">
      <w:pPr>
        <w:rPr>
          <w:rFonts w:cs="Times New Roman"/>
        </w:rPr>
      </w:pPr>
    </w:p>
    <w:p w:rsidR="00BA5612" w:rsidRDefault="00F23138" w:rsidP="00F23138">
      <w:pPr>
        <w:rPr>
          <w:rFonts w:cs="Times New Roman"/>
        </w:rPr>
      </w:pPr>
      <w:r w:rsidRPr="00825E59">
        <w:rPr>
          <w:rFonts w:cs="Times New Roman"/>
        </w:rPr>
        <w:t xml:space="preserve">Глава </w:t>
      </w:r>
      <w:r w:rsidR="00A57850">
        <w:rPr>
          <w:rFonts w:cs="Times New Roman"/>
        </w:rPr>
        <w:t>Новосель</w:t>
      </w:r>
      <w:r w:rsidR="00BA5612">
        <w:rPr>
          <w:rFonts w:cs="Times New Roman"/>
        </w:rPr>
        <w:t>ского</w:t>
      </w:r>
    </w:p>
    <w:p w:rsidR="00BA5612" w:rsidRDefault="00BA5612" w:rsidP="00F23138">
      <w:pPr>
        <w:rPr>
          <w:rFonts w:cs="Times New Roman"/>
        </w:rPr>
      </w:pPr>
      <w:r>
        <w:rPr>
          <w:rFonts w:cs="Times New Roman"/>
        </w:rPr>
        <w:t>с</w:t>
      </w:r>
      <w:r w:rsidR="00F23138" w:rsidRPr="00825E59">
        <w:rPr>
          <w:rFonts w:cs="Times New Roman"/>
        </w:rPr>
        <w:t>ельского</w:t>
      </w:r>
      <w:r>
        <w:rPr>
          <w:rFonts w:cs="Times New Roman"/>
        </w:rPr>
        <w:t xml:space="preserve"> </w:t>
      </w:r>
      <w:r w:rsidR="00F23138">
        <w:rPr>
          <w:rFonts w:cs="Times New Roman"/>
        </w:rPr>
        <w:t>поселения</w:t>
      </w:r>
    </w:p>
    <w:p w:rsidR="00F23138" w:rsidRDefault="00F23138" w:rsidP="00BA5612">
      <w:pPr>
        <w:tabs>
          <w:tab w:val="right" w:pos="9638"/>
        </w:tabs>
        <w:rPr>
          <w:rFonts w:cs="Times New Roman"/>
        </w:rPr>
      </w:pPr>
      <w:r>
        <w:rPr>
          <w:rFonts w:cs="Times New Roman"/>
        </w:rPr>
        <w:t>Брюховецкого района</w:t>
      </w:r>
      <w:r w:rsidR="00A57850">
        <w:rPr>
          <w:rFonts w:cs="Times New Roman"/>
        </w:rPr>
        <w:t xml:space="preserve">                                                                         В.А. Назаренко</w:t>
      </w:r>
    </w:p>
    <w:p w:rsidR="00F23138" w:rsidRDefault="00F23138" w:rsidP="00F23138">
      <w:pPr>
        <w:rPr>
          <w:rFonts w:cs="Times New Roman"/>
        </w:rPr>
      </w:pPr>
    </w:p>
    <w:p w:rsidR="00F66A42" w:rsidRDefault="00F66A42" w:rsidP="00F23138">
      <w:pPr>
        <w:rPr>
          <w:rFonts w:cs="Times New Roman"/>
        </w:rPr>
      </w:pPr>
    </w:p>
    <w:p w:rsidR="005A73D5" w:rsidRDefault="005A73D5" w:rsidP="00F23138">
      <w:pPr>
        <w:rPr>
          <w:rFonts w:cs="Times New Roman"/>
        </w:rPr>
      </w:pPr>
    </w:p>
    <w:p w:rsidR="005A73D5" w:rsidRDefault="005A73D5" w:rsidP="00F23138">
      <w:pPr>
        <w:jc w:val="left"/>
        <w:outlineLvl w:val="0"/>
        <w:rPr>
          <w:rFonts w:cs="Times New Roman"/>
        </w:rPr>
      </w:pPr>
      <w:r>
        <w:rPr>
          <w:rFonts w:cs="Times New Roman"/>
        </w:rPr>
        <w:t>Председатель Совета</w:t>
      </w:r>
    </w:p>
    <w:p w:rsidR="00BA5612" w:rsidRDefault="005A73D5" w:rsidP="005A73D5">
      <w:pPr>
        <w:jc w:val="left"/>
        <w:outlineLvl w:val="0"/>
        <w:rPr>
          <w:rFonts w:cs="Times New Roman"/>
        </w:rPr>
      </w:pPr>
      <w:r>
        <w:rPr>
          <w:rFonts w:cs="Times New Roman"/>
        </w:rPr>
        <w:t>Н</w:t>
      </w:r>
      <w:r w:rsidR="00A57850">
        <w:rPr>
          <w:rFonts w:cs="Times New Roman"/>
        </w:rPr>
        <w:t>овосель</w:t>
      </w:r>
      <w:r w:rsidR="00BA5612">
        <w:rPr>
          <w:rFonts w:cs="Times New Roman"/>
        </w:rPr>
        <w:t>ского</w:t>
      </w:r>
      <w:r>
        <w:rPr>
          <w:rFonts w:cs="Times New Roman"/>
        </w:rPr>
        <w:t xml:space="preserve"> </w:t>
      </w:r>
      <w:r w:rsidR="00F23138" w:rsidRPr="00534F54">
        <w:rPr>
          <w:rFonts w:cs="Times New Roman"/>
        </w:rPr>
        <w:t>сельского поселения</w:t>
      </w:r>
    </w:p>
    <w:p w:rsidR="00F23138" w:rsidRDefault="00F23138" w:rsidP="00BA5612">
      <w:pPr>
        <w:tabs>
          <w:tab w:val="right" w:pos="9638"/>
        </w:tabs>
        <w:jc w:val="left"/>
        <w:outlineLvl w:val="0"/>
        <w:rPr>
          <w:rFonts w:cs="Times New Roman"/>
        </w:rPr>
      </w:pPr>
      <w:r w:rsidRPr="00534F54">
        <w:rPr>
          <w:rFonts w:cs="Times New Roman"/>
        </w:rPr>
        <w:t>Брюховецкого района</w:t>
      </w:r>
      <w:r w:rsidR="00BA5612">
        <w:rPr>
          <w:rFonts w:cs="Times New Roman"/>
        </w:rPr>
        <w:tab/>
      </w:r>
      <w:r w:rsidR="00A57850">
        <w:rPr>
          <w:rFonts w:cs="Times New Roman"/>
        </w:rPr>
        <w:t>В.А. Назаренко</w:t>
      </w:r>
    </w:p>
    <w:p w:rsidR="00F66A42" w:rsidRDefault="00F66A42" w:rsidP="00BA5612">
      <w:pPr>
        <w:tabs>
          <w:tab w:val="right" w:pos="9638"/>
        </w:tabs>
        <w:jc w:val="left"/>
        <w:outlineLvl w:val="0"/>
        <w:rPr>
          <w:rFonts w:cs="Times New Roman"/>
        </w:rPr>
      </w:pPr>
    </w:p>
    <w:p w:rsidR="00F66A42" w:rsidRDefault="00F66A42" w:rsidP="00BA5612">
      <w:pPr>
        <w:tabs>
          <w:tab w:val="right" w:pos="9638"/>
        </w:tabs>
        <w:jc w:val="left"/>
        <w:outlineLvl w:val="0"/>
        <w:rPr>
          <w:rFonts w:cs="Times New Roman"/>
        </w:rPr>
      </w:pPr>
    </w:p>
    <w:p w:rsidR="00F66A42" w:rsidRDefault="00F66A42" w:rsidP="00BA5612">
      <w:pPr>
        <w:tabs>
          <w:tab w:val="right" w:pos="9638"/>
        </w:tabs>
        <w:jc w:val="left"/>
        <w:outlineLvl w:val="0"/>
        <w:rPr>
          <w:rFonts w:cs="Times New Roman"/>
        </w:rPr>
      </w:pPr>
    </w:p>
    <w:p w:rsidR="00F66A42" w:rsidRDefault="00F66A42" w:rsidP="00BA5612">
      <w:pPr>
        <w:tabs>
          <w:tab w:val="right" w:pos="9638"/>
        </w:tabs>
        <w:jc w:val="left"/>
        <w:outlineLvl w:val="0"/>
        <w:rPr>
          <w:rFonts w:cs="Times New Roman"/>
        </w:rPr>
      </w:pPr>
    </w:p>
    <w:p w:rsidR="00F66A42" w:rsidRDefault="00F66A42" w:rsidP="00BA5612">
      <w:pPr>
        <w:tabs>
          <w:tab w:val="right" w:pos="9638"/>
        </w:tabs>
        <w:jc w:val="left"/>
        <w:outlineLvl w:val="0"/>
        <w:rPr>
          <w:rFonts w:cs="Times New Roman"/>
        </w:rPr>
      </w:pPr>
    </w:p>
    <w:p w:rsidR="00F66A42" w:rsidRDefault="00F66A42" w:rsidP="00BA5612">
      <w:pPr>
        <w:tabs>
          <w:tab w:val="right" w:pos="9638"/>
        </w:tabs>
        <w:jc w:val="left"/>
        <w:outlineLvl w:val="0"/>
        <w:rPr>
          <w:rFonts w:cs="Times New Roman"/>
        </w:rPr>
      </w:pPr>
    </w:p>
    <w:p w:rsidR="00F66A42" w:rsidRDefault="00F66A42" w:rsidP="00BA5612">
      <w:pPr>
        <w:tabs>
          <w:tab w:val="right" w:pos="9638"/>
        </w:tabs>
        <w:jc w:val="left"/>
        <w:outlineLvl w:val="0"/>
        <w:rPr>
          <w:rFonts w:cs="Times New Roman"/>
        </w:rPr>
      </w:pPr>
    </w:p>
    <w:p w:rsidR="00F66A42" w:rsidRDefault="00F66A42" w:rsidP="00BA5612">
      <w:pPr>
        <w:tabs>
          <w:tab w:val="right" w:pos="9638"/>
        </w:tabs>
        <w:jc w:val="left"/>
        <w:outlineLvl w:val="0"/>
        <w:rPr>
          <w:rFonts w:cs="Times New Roman"/>
        </w:rPr>
      </w:pPr>
    </w:p>
    <w:p w:rsidR="00F66A42" w:rsidRDefault="00F66A42" w:rsidP="00BA5612">
      <w:pPr>
        <w:tabs>
          <w:tab w:val="right" w:pos="9638"/>
        </w:tabs>
        <w:jc w:val="left"/>
        <w:outlineLvl w:val="0"/>
        <w:rPr>
          <w:rFonts w:cs="Times New Roman"/>
        </w:rPr>
      </w:pPr>
    </w:p>
    <w:p w:rsidR="00F66A42" w:rsidRDefault="00F66A42" w:rsidP="00BA5612">
      <w:pPr>
        <w:tabs>
          <w:tab w:val="right" w:pos="9638"/>
        </w:tabs>
        <w:jc w:val="left"/>
        <w:outlineLvl w:val="0"/>
        <w:rPr>
          <w:rFonts w:cs="Times New Roman"/>
        </w:rPr>
      </w:pPr>
    </w:p>
    <w:p w:rsidR="00F66A42" w:rsidRDefault="00F66A42" w:rsidP="00BA5612">
      <w:pPr>
        <w:tabs>
          <w:tab w:val="right" w:pos="9638"/>
        </w:tabs>
        <w:jc w:val="left"/>
        <w:outlineLvl w:val="0"/>
        <w:rPr>
          <w:rFonts w:cs="Times New Roman"/>
        </w:rPr>
      </w:pPr>
    </w:p>
    <w:p w:rsidR="00F66A42" w:rsidRDefault="00F66A42" w:rsidP="00BA5612">
      <w:pPr>
        <w:tabs>
          <w:tab w:val="right" w:pos="9638"/>
        </w:tabs>
        <w:jc w:val="left"/>
        <w:outlineLvl w:val="0"/>
        <w:rPr>
          <w:rFonts w:cs="Times New Roman"/>
        </w:rPr>
      </w:pPr>
      <w:bookmarkStart w:id="4" w:name="_GoBack"/>
      <w:bookmarkEnd w:id="4"/>
    </w:p>
    <w:p w:rsidR="00F66A42" w:rsidRDefault="00F66A42" w:rsidP="00BA5612">
      <w:pPr>
        <w:tabs>
          <w:tab w:val="right" w:pos="9638"/>
        </w:tabs>
        <w:jc w:val="left"/>
        <w:outlineLvl w:val="0"/>
        <w:rPr>
          <w:rFonts w:cs="Times New Roman"/>
        </w:rPr>
      </w:pPr>
    </w:p>
    <w:p w:rsidR="00F66A42" w:rsidRDefault="00F66A42" w:rsidP="00BA5612">
      <w:pPr>
        <w:tabs>
          <w:tab w:val="right" w:pos="9638"/>
        </w:tabs>
        <w:jc w:val="left"/>
        <w:outlineLvl w:val="0"/>
        <w:rPr>
          <w:rFonts w:cs="Times New Roman"/>
        </w:rPr>
      </w:pPr>
    </w:p>
    <w:p w:rsidR="00F66A42" w:rsidRDefault="00F66A42" w:rsidP="00BA5612">
      <w:pPr>
        <w:tabs>
          <w:tab w:val="right" w:pos="9638"/>
        </w:tabs>
        <w:jc w:val="left"/>
        <w:outlineLvl w:val="0"/>
        <w:rPr>
          <w:rFonts w:cs="Times New Roman"/>
        </w:rPr>
      </w:pPr>
    </w:p>
    <w:p w:rsidR="00F66A42" w:rsidRDefault="00F66A42" w:rsidP="00BA5612">
      <w:pPr>
        <w:tabs>
          <w:tab w:val="right" w:pos="9638"/>
        </w:tabs>
        <w:jc w:val="left"/>
        <w:outlineLvl w:val="0"/>
        <w:rPr>
          <w:rFonts w:cs="Times New Roman"/>
        </w:rPr>
      </w:pPr>
    </w:p>
    <w:p w:rsidR="00F66A42" w:rsidRDefault="00F66A42" w:rsidP="00BA5612">
      <w:pPr>
        <w:tabs>
          <w:tab w:val="right" w:pos="9638"/>
        </w:tabs>
        <w:jc w:val="left"/>
        <w:outlineLvl w:val="0"/>
        <w:rPr>
          <w:rFonts w:cs="Times New Roman"/>
        </w:rPr>
      </w:pPr>
    </w:p>
    <w:p w:rsidR="00F66A42" w:rsidRDefault="00F66A42" w:rsidP="00BA5612">
      <w:pPr>
        <w:tabs>
          <w:tab w:val="right" w:pos="9638"/>
        </w:tabs>
        <w:jc w:val="left"/>
        <w:outlineLvl w:val="0"/>
        <w:rPr>
          <w:rFonts w:cs="Times New Roman"/>
        </w:rPr>
      </w:pPr>
    </w:p>
    <w:p w:rsidR="00F66A42" w:rsidRDefault="008E2750" w:rsidP="008E2750">
      <w:pPr>
        <w:tabs>
          <w:tab w:val="left" w:pos="3255"/>
        </w:tabs>
        <w:jc w:val="left"/>
        <w:outlineLvl w:val="0"/>
        <w:rPr>
          <w:rFonts w:cs="Times New Roman"/>
        </w:rPr>
      </w:pPr>
      <w:r>
        <w:rPr>
          <w:rFonts w:cs="Times New Roman"/>
        </w:rPr>
        <w:tab/>
      </w:r>
    </w:p>
    <w:p w:rsidR="00F66A42" w:rsidRDefault="00F66A42" w:rsidP="00BA5612">
      <w:pPr>
        <w:tabs>
          <w:tab w:val="right" w:pos="9638"/>
        </w:tabs>
        <w:jc w:val="left"/>
        <w:outlineLvl w:val="0"/>
        <w:rPr>
          <w:rFonts w:cs="Times New Roman"/>
        </w:rPr>
      </w:pPr>
    </w:p>
    <w:p w:rsidR="00F66A42" w:rsidRDefault="00F66A42" w:rsidP="00BA5612">
      <w:pPr>
        <w:tabs>
          <w:tab w:val="right" w:pos="9638"/>
        </w:tabs>
        <w:jc w:val="left"/>
        <w:outlineLvl w:val="0"/>
        <w:rPr>
          <w:rFonts w:cs="Times New Roman"/>
        </w:rPr>
      </w:pPr>
    </w:p>
    <w:p w:rsidR="00F66A42" w:rsidRDefault="00F66A42" w:rsidP="00BA5612">
      <w:pPr>
        <w:tabs>
          <w:tab w:val="right" w:pos="9638"/>
        </w:tabs>
        <w:jc w:val="left"/>
        <w:outlineLvl w:val="0"/>
        <w:rPr>
          <w:rFonts w:cs="Times New Roman"/>
        </w:rPr>
      </w:pPr>
    </w:p>
    <w:p w:rsidR="00F66A42" w:rsidRDefault="00F66A42" w:rsidP="00BA5612">
      <w:pPr>
        <w:tabs>
          <w:tab w:val="right" w:pos="9638"/>
        </w:tabs>
        <w:jc w:val="left"/>
        <w:outlineLvl w:val="0"/>
        <w:rPr>
          <w:rFonts w:cs="Times New Roman"/>
        </w:rPr>
      </w:pPr>
    </w:p>
    <w:p w:rsidR="005A73D5" w:rsidRDefault="005A73D5" w:rsidP="00BA5612">
      <w:pPr>
        <w:tabs>
          <w:tab w:val="right" w:pos="9638"/>
        </w:tabs>
        <w:jc w:val="left"/>
        <w:outlineLvl w:val="0"/>
        <w:rPr>
          <w:rFonts w:cs="Times New Roman"/>
        </w:rPr>
      </w:pPr>
    </w:p>
    <w:p w:rsidR="0003746E" w:rsidRDefault="0003746E" w:rsidP="00BB72D5">
      <w:pPr>
        <w:tabs>
          <w:tab w:val="center" w:pos="4819"/>
          <w:tab w:val="left" w:pos="7605"/>
        </w:tabs>
        <w:rPr>
          <w:rFonts w:cs="Times New Roman"/>
        </w:rPr>
      </w:pPr>
    </w:p>
    <w:p w:rsidR="00BB72D5" w:rsidRDefault="00BB72D5" w:rsidP="00BB72D5">
      <w:pPr>
        <w:tabs>
          <w:tab w:val="center" w:pos="4819"/>
          <w:tab w:val="left" w:pos="7605"/>
        </w:tabs>
        <w:rPr>
          <w:b/>
          <w:szCs w:val="28"/>
        </w:rPr>
      </w:pPr>
    </w:p>
    <w:p w:rsidR="002D4977" w:rsidRDefault="006F4C03" w:rsidP="002D4977">
      <w:pPr>
        <w:rPr>
          <w:szCs w:val="28"/>
        </w:rPr>
      </w:pPr>
      <w:r>
        <w:rPr>
          <w:b/>
          <w:szCs w:val="28"/>
        </w:rPr>
        <w:t xml:space="preserve"> </w:t>
      </w:r>
    </w:p>
    <w:p w:rsidR="002D4977" w:rsidRDefault="002D4977" w:rsidP="00BA5612">
      <w:pPr>
        <w:tabs>
          <w:tab w:val="right" w:pos="9638"/>
        </w:tabs>
        <w:jc w:val="left"/>
        <w:outlineLvl w:val="0"/>
        <w:rPr>
          <w:rFonts w:cs="Times New Roman"/>
        </w:rPr>
      </w:pPr>
    </w:p>
    <w:sectPr w:rsidR="002D4977" w:rsidSect="005A73D5">
      <w:headerReference w:type="default" r:id="rId9"/>
      <w:pgSz w:w="11906" w:h="16838"/>
      <w:pgMar w:top="1134" w:right="567" w:bottom="1134" w:left="1701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A27C6" w:rsidRDefault="00BA27C6" w:rsidP="00F66A42">
      <w:r>
        <w:separator/>
      </w:r>
    </w:p>
  </w:endnote>
  <w:endnote w:type="continuationSeparator" w:id="0">
    <w:p w:rsidR="00BA27C6" w:rsidRDefault="00BA27C6" w:rsidP="00F66A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A27C6" w:rsidRDefault="00BA27C6" w:rsidP="00F66A42">
      <w:r>
        <w:separator/>
      </w:r>
    </w:p>
  </w:footnote>
  <w:footnote w:type="continuationSeparator" w:id="0">
    <w:p w:rsidR="00BA27C6" w:rsidRDefault="00BA27C6" w:rsidP="00F66A4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9509080"/>
      <w:docPartObj>
        <w:docPartGallery w:val="Page Numbers (Top of Page)"/>
        <w:docPartUnique/>
      </w:docPartObj>
    </w:sdtPr>
    <w:sdtEndPr/>
    <w:sdtContent>
      <w:p w:rsidR="00F66A42" w:rsidRDefault="00322062">
        <w:pPr>
          <w:pStyle w:val="a4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6F4C03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:rsidR="00F66A42" w:rsidRDefault="00F66A42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B943AD"/>
    <w:multiLevelType w:val="hybridMultilevel"/>
    <w:tmpl w:val="FB244F22"/>
    <w:lvl w:ilvl="0" w:tplc="0CB605F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AEC26B8"/>
    <w:multiLevelType w:val="hybridMultilevel"/>
    <w:tmpl w:val="387EBDA0"/>
    <w:lvl w:ilvl="0" w:tplc="0CB605F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F23138"/>
    <w:rsid w:val="0003746E"/>
    <w:rsid w:val="000B631F"/>
    <w:rsid w:val="001121F6"/>
    <w:rsid w:val="00155311"/>
    <w:rsid w:val="001A7027"/>
    <w:rsid w:val="002D4977"/>
    <w:rsid w:val="00322062"/>
    <w:rsid w:val="00323FF3"/>
    <w:rsid w:val="003C66BE"/>
    <w:rsid w:val="00487BAB"/>
    <w:rsid w:val="00597170"/>
    <w:rsid w:val="005A73D5"/>
    <w:rsid w:val="00606ADA"/>
    <w:rsid w:val="006F4C03"/>
    <w:rsid w:val="007B45B0"/>
    <w:rsid w:val="007B51E7"/>
    <w:rsid w:val="007B584E"/>
    <w:rsid w:val="007D4DB8"/>
    <w:rsid w:val="008E2750"/>
    <w:rsid w:val="008E4EDC"/>
    <w:rsid w:val="008F05AA"/>
    <w:rsid w:val="0096505D"/>
    <w:rsid w:val="00991C5A"/>
    <w:rsid w:val="009A6120"/>
    <w:rsid w:val="00A57850"/>
    <w:rsid w:val="00AC464F"/>
    <w:rsid w:val="00BA27C6"/>
    <w:rsid w:val="00BA5612"/>
    <w:rsid w:val="00BB72D5"/>
    <w:rsid w:val="00C12112"/>
    <w:rsid w:val="00CF15E1"/>
    <w:rsid w:val="00D30348"/>
    <w:rsid w:val="00D6284D"/>
    <w:rsid w:val="00DE2B60"/>
    <w:rsid w:val="00F23138"/>
    <w:rsid w:val="00F66A42"/>
    <w:rsid w:val="00FC0E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6284D"/>
  </w:style>
  <w:style w:type="paragraph" w:styleId="1">
    <w:name w:val="heading 1"/>
    <w:basedOn w:val="a"/>
    <w:next w:val="a"/>
    <w:link w:val="10"/>
    <w:uiPriority w:val="99"/>
    <w:qFormat/>
    <w:rsid w:val="00F23138"/>
    <w:pPr>
      <w:widowControl w:val="0"/>
      <w:autoSpaceDE w:val="0"/>
      <w:autoSpaceDN w:val="0"/>
      <w:adjustRightInd w:val="0"/>
      <w:spacing w:before="108" w:after="108"/>
      <w:jc w:val="center"/>
      <w:outlineLvl w:val="0"/>
    </w:pPr>
    <w:rPr>
      <w:rFonts w:ascii="Arial" w:eastAsia="Times New Roman" w:hAnsi="Arial" w:cs="Arial"/>
      <w:b/>
      <w:bCs/>
      <w:color w:val="000080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F23138"/>
    <w:rPr>
      <w:rFonts w:ascii="Arial" w:eastAsia="Times New Roman" w:hAnsi="Arial" w:cs="Arial"/>
      <w:b/>
      <w:bCs/>
      <w:color w:val="000080"/>
      <w:szCs w:val="28"/>
      <w:lang w:eastAsia="ru-RU"/>
    </w:rPr>
  </w:style>
  <w:style w:type="character" w:customStyle="1" w:styleId="a3">
    <w:name w:val="Гипертекстовая ссылка"/>
    <w:uiPriority w:val="99"/>
    <w:rsid w:val="00F23138"/>
    <w:rPr>
      <w:rFonts w:cs="Times New Roman"/>
      <w:b/>
      <w:bCs/>
      <w:color w:val="008000"/>
      <w:sz w:val="28"/>
      <w:szCs w:val="28"/>
      <w:u w:val="single"/>
    </w:rPr>
  </w:style>
  <w:style w:type="paragraph" w:styleId="a4">
    <w:name w:val="header"/>
    <w:basedOn w:val="a"/>
    <w:link w:val="a5"/>
    <w:uiPriority w:val="99"/>
    <w:unhideWhenUsed/>
    <w:rsid w:val="00F66A42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F66A42"/>
  </w:style>
  <w:style w:type="paragraph" w:styleId="a6">
    <w:name w:val="footer"/>
    <w:basedOn w:val="a"/>
    <w:link w:val="a7"/>
    <w:uiPriority w:val="99"/>
    <w:semiHidden/>
    <w:unhideWhenUsed/>
    <w:rsid w:val="00F66A42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F66A42"/>
  </w:style>
  <w:style w:type="paragraph" w:styleId="a8">
    <w:name w:val="Balloon Text"/>
    <w:basedOn w:val="a"/>
    <w:link w:val="a9"/>
    <w:uiPriority w:val="99"/>
    <w:semiHidden/>
    <w:unhideWhenUsed/>
    <w:rsid w:val="008E2750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8E2750"/>
    <w:rPr>
      <w:rFonts w:ascii="Tahoma" w:hAnsi="Tahoma" w:cs="Tahoma"/>
      <w:sz w:val="16"/>
      <w:szCs w:val="16"/>
    </w:rPr>
  </w:style>
  <w:style w:type="paragraph" w:styleId="aa">
    <w:name w:val="Plain Text"/>
    <w:basedOn w:val="a"/>
    <w:link w:val="ab"/>
    <w:rsid w:val="002D4977"/>
    <w:pPr>
      <w:jc w:val="left"/>
    </w:pPr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ab">
    <w:name w:val="Текст Знак"/>
    <w:basedOn w:val="a0"/>
    <w:link w:val="aa"/>
    <w:rsid w:val="002D4977"/>
    <w:rPr>
      <w:rFonts w:ascii="Courier New" w:eastAsia="Times New Roman" w:hAnsi="Courier New" w:cs="Times New Roman"/>
      <w:sz w:val="20"/>
      <w:szCs w:val="20"/>
      <w:lang w:eastAsia="ru-RU"/>
    </w:rPr>
  </w:style>
  <w:style w:type="paragraph" w:customStyle="1" w:styleId="ConsNonformat">
    <w:name w:val="ConsNonformat"/>
    <w:uiPriority w:val="99"/>
    <w:rsid w:val="002D4977"/>
    <w:pPr>
      <w:widowControl w:val="0"/>
      <w:snapToGrid w:val="0"/>
      <w:ind w:right="19772"/>
      <w:jc w:val="left"/>
    </w:pPr>
    <w:rPr>
      <w:rFonts w:ascii="Courier New" w:eastAsia="Times New Roman" w:hAnsi="Courier New" w:cs="Times New Roman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1</Pages>
  <Words>679</Words>
  <Characters>3871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Curnos™</Company>
  <LinksUpToDate>false</LinksUpToDate>
  <CharactersWithSpaces>4541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Buh</dc:creator>
  <cp:lastModifiedBy>Windows User</cp:lastModifiedBy>
  <cp:revision>12</cp:revision>
  <cp:lastPrinted>2025-11-21T11:20:00Z</cp:lastPrinted>
  <dcterms:created xsi:type="dcterms:W3CDTF">2025-05-27T10:40:00Z</dcterms:created>
  <dcterms:modified xsi:type="dcterms:W3CDTF">2025-11-21T11:20:00Z</dcterms:modified>
</cp:coreProperties>
</file>